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93" w:rsidRPr="00B70CFC" w:rsidRDefault="00B70CFC" w:rsidP="00B70CFC">
      <w:pPr>
        <w:jc w:val="both"/>
        <w:rPr>
          <w:sz w:val="28"/>
          <w:szCs w:val="28"/>
        </w:rPr>
      </w:pPr>
      <w:r>
        <w:t xml:space="preserve">                                                                                                                                 </w:t>
      </w:r>
      <w:r>
        <w:rPr>
          <w:sz w:val="28"/>
          <w:szCs w:val="28"/>
        </w:rPr>
        <w:t>ПРОЕКТ № 1</w:t>
      </w:r>
    </w:p>
    <w:tbl>
      <w:tblPr>
        <w:tblW w:w="10008" w:type="dxa"/>
        <w:tblLook w:val="01E0"/>
      </w:tblPr>
      <w:tblGrid>
        <w:gridCol w:w="5508"/>
        <w:gridCol w:w="4500"/>
      </w:tblGrid>
      <w:tr w:rsidR="00D24E93" w:rsidRPr="00533CE0" w:rsidTr="00AA07F0">
        <w:tc>
          <w:tcPr>
            <w:tcW w:w="5508" w:type="dxa"/>
            <w:tcBorders>
              <w:top w:val="nil"/>
            </w:tcBorders>
          </w:tcPr>
          <w:p w:rsidR="00D24E93" w:rsidRPr="00533CE0" w:rsidRDefault="00D24E93" w:rsidP="00AA07F0">
            <w:pPr>
              <w:tabs>
                <w:tab w:val="left" w:pos="0"/>
              </w:tabs>
              <w:jc w:val="both"/>
              <w:rPr>
                <w:sz w:val="28"/>
                <w:szCs w:val="28"/>
              </w:rPr>
            </w:pPr>
            <w:r w:rsidRPr="00533CE0">
              <w:rPr>
                <w:sz w:val="28"/>
                <w:szCs w:val="28"/>
              </w:rPr>
              <w:t>ПОГОДЖУЮ</w:t>
            </w:r>
          </w:p>
          <w:p w:rsidR="00D24E93" w:rsidRPr="00533CE0" w:rsidRDefault="00D24E93" w:rsidP="00AA07F0">
            <w:pPr>
              <w:tabs>
                <w:tab w:val="left" w:pos="0"/>
              </w:tabs>
              <w:jc w:val="both"/>
              <w:rPr>
                <w:sz w:val="28"/>
                <w:szCs w:val="28"/>
              </w:rPr>
            </w:pPr>
          </w:p>
          <w:p w:rsidR="00D24E93" w:rsidRPr="00533CE0" w:rsidRDefault="00D24E93" w:rsidP="00AA07F0">
            <w:pPr>
              <w:tabs>
                <w:tab w:val="left" w:pos="0"/>
              </w:tabs>
              <w:rPr>
                <w:sz w:val="28"/>
                <w:szCs w:val="28"/>
              </w:rPr>
            </w:pPr>
            <w:r w:rsidRPr="00533CE0">
              <w:rPr>
                <w:sz w:val="28"/>
                <w:szCs w:val="28"/>
              </w:rPr>
              <w:t>Директор Департаменту</w:t>
            </w:r>
          </w:p>
          <w:p w:rsidR="00D24E93" w:rsidRPr="00533CE0" w:rsidRDefault="00D24E93" w:rsidP="00AA07F0">
            <w:pPr>
              <w:tabs>
                <w:tab w:val="left" w:pos="0"/>
              </w:tabs>
              <w:rPr>
                <w:sz w:val="28"/>
                <w:szCs w:val="28"/>
              </w:rPr>
            </w:pPr>
            <w:r w:rsidRPr="00533CE0">
              <w:rPr>
                <w:sz w:val="28"/>
                <w:szCs w:val="28"/>
              </w:rPr>
              <w:t xml:space="preserve">соціального захисту населення </w:t>
            </w:r>
          </w:p>
          <w:p w:rsidR="00D24E93" w:rsidRPr="00533CE0" w:rsidRDefault="00D24E93" w:rsidP="00AA07F0">
            <w:pPr>
              <w:rPr>
                <w:sz w:val="28"/>
                <w:szCs w:val="28"/>
              </w:rPr>
            </w:pPr>
            <w:r w:rsidRPr="00533CE0">
              <w:rPr>
                <w:sz w:val="28"/>
                <w:szCs w:val="28"/>
              </w:rPr>
              <w:t xml:space="preserve">Чернігівської обласної державної адміністрації </w:t>
            </w:r>
          </w:p>
          <w:p w:rsidR="00D24E93" w:rsidRPr="00533CE0" w:rsidRDefault="00D24E93" w:rsidP="00AA07F0">
            <w:pPr>
              <w:rPr>
                <w:b/>
                <w:bCs/>
                <w:sz w:val="28"/>
                <w:szCs w:val="28"/>
              </w:rPr>
            </w:pPr>
            <w:r w:rsidRPr="00533CE0">
              <w:rPr>
                <w:sz w:val="28"/>
                <w:szCs w:val="28"/>
              </w:rPr>
              <w:t xml:space="preserve">_________________ О.В. Русін </w:t>
            </w:r>
          </w:p>
        </w:tc>
        <w:tc>
          <w:tcPr>
            <w:tcW w:w="4500" w:type="dxa"/>
          </w:tcPr>
          <w:p w:rsidR="00D24E93" w:rsidRPr="00533CE0" w:rsidRDefault="00D24E93" w:rsidP="00AA07F0">
            <w:pPr>
              <w:rPr>
                <w:sz w:val="28"/>
                <w:szCs w:val="28"/>
              </w:rPr>
            </w:pPr>
            <w:r w:rsidRPr="00533CE0">
              <w:rPr>
                <w:sz w:val="28"/>
                <w:szCs w:val="28"/>
              </w:rPr>
              <w:t>ЗАТВЕРДЖЕНО</w:t>
            </w:r>
          </w:p>
          <w:p w:rsidR="00D24E93" w:rsidRPr="00533CE0" w:rsidRDefault="00D24E93" w:rsidP="00AA07F0">
            <w:pPr>
              <w:rPr>
                <w:sz w:val="28"/>
                <w:szCs w:val="28"/>
              </w:rPr>
            </w:pPr>
          </w:p>
          <w:p w:rsidR="00D24E93" w:rsidRPr="00533CE0" w:rsidRDefault="00D24E93" w:rsidP="00D24E93">
            <w:pPr>
              <w:rPr>
                <w:sz w:val="28"/>
                <w:szCs w:val="28"/>
              </w:rPr>
            </w:pPr>
            <w:r w:rsidRPr="00533CE0">
              <w:rPr>
                <w:sz w:val="28"/>
                <w:szCs w:val="28"/>
              </w:rPr>
              <w:t xml:space="preserve">Рішення шістдесят шостої сесії </w:t>
            </w:r>
          </w:p>
          <w:p w:rsidR="00D24E93" w:rsidRPr="00533CE0" w:rsidRDefault="00D24E93" w:rsidP="00D24E93">
            <w:pPr>
              <w:rPr>
                <w:b/>
                <w:sz w:val="28"/>
                <w:szCs w:val="28"/>
              </w:rPr>
            </w:pPr>
            <w:r w:rsidRPr="00533CE0">
              <w:rPr>
                <w:sz w:val="28"/>
                <w:szCs w:val="28"/>
              </w:rPr>
              <w:t>VIІ скликання</w:t>
            </w:r>
          </w:p>
          <w:p w:rsidR="00D24E93" w:rsidRPr="00533CE0" w:rsidRDefault="00D24E93" w:rsidP="00D24E93">
            <w:pPr>
              <w:pStyle w:val="1"/>
              <w:spacing w:before="0" w:beforeAutospacing="0" w:after="0" w:afterAutospacing="0"/>
              <w:rPr>
                <w:b w:val="0"/>
                <w:sz w:val="28"/>
                <w:szCs w:val="28"/>
              </w:rPr>
            </w:pPr>
            <w:r w:rsidRPr="00533CE0">
              <w:rPr>
                <w:b w:val="0"/>
                <w:sz w:val="28"/>
                <w:szCs w:val="28"/>
              </w:rPr>
              <w:t xml:space="preserve">Новгород-Сіверської міської ради </w:t>
            </w:r>
          </w:p>
          <w:p w:rsidR="00D24E93" w:rsidRPr="00533CE0" w:rsidRDefault="00D24E93" w:rsidP="00D24E93">
            <w:pPr>
              <w:pStyle w:val="1"/>
              <w:spacing w:before="0" w:beforeAutospacing="0" w:after="0" w:afterAutospacing="0"/>
              <w:rPr>
                <w:sz w:val="28"/>
                <w:szCs w:val="28"/>
              </w:rPr>
            </w:pPr>
            <w:r w:rsidRPr="00533CE0">
              <w:rPr>
                <w:b w:val="0"/>
                <w:sz w:val="28"/>
                <w:szCs w:val="28"/>
              </w:rPr>
              <w:t xml:space="preserve">              </w:t>
            </w:r>
          </w:p>
          <w:p w:rsidR="00D24E93" w:rsidRPr="00533CE0" w:rsidRDefault="00D24E93" w:rsidP="00AA07F0">
            <w:pPr>
              <w:rPr>
                <w:color w:val="FF0000"/>
                <w:sz w:val="28"/>
                <w:szCs w:val="28"/>
              </w:rPr>
            </w:pPr>
            <w:r w:rsidRPr="00533CE0">
              <w:rPr>
                <w:sz w:val="28"/>
                <w:szCs w:val="28"/>
              </w:rPr>
              <w:t>____ ______________ 2020 року</w:t>
            </w:r>
            <w:r w:rsidRPr="00533CE0">
              <w:rPr>
                <w:color w:val="FF0000"/>
                <w:sz w:val="28"/>
                <w:szCs w:val="28"/>
              </w:rPr>
              <w:t xml:space="preserve"> </w:t>
            </w:r>
          </w:p>
        </w:tc>
      </w:tr>
    </w:tbl>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F70D94" w:rsidRPr="00533CE0" w:rsidRDefault="00F70D94" w:rsidP="00F70D94">
      <w:pPr>
        <w:shd w:val="clear" w:color="auto" w:fill="FFFFFF"/>
        <w:jc w:val="center"/>
        <w:rPr>
          <w:b/>
          <w:sz w:val="32"/>
          <w:szCs w:val="32"/>
        </w:rPr>
      </w:pPr>
      <w:r w:rsidRPr="00533CE0">
        <w:rPr>
          <w:b/>
          <w:bCs/>
          <w:sz w:val="32"/>
          <w:szCs w:val="32"/>
        </w:rPr>
        <w:t>ПОЛОЖЕННЯ</w:t>
      </w:r>
    </w:p>
    <w:p w:rsidR="00F70D94" w:rsidRPr="00533CE0" w:rsidRDefault="00F70D94" w:rsidP="00F70D94">
      <w:pPr>
        <w:shd w:val="clear" w:color="auto" w:fill="FFFFFF"/>
        <w:jc w:val="center"/>
        <w:rPr>
          <w:b/>
          <w:sz w:val="32"/>
          <w:szCs w:val="32"/>
        </w:rPr>
      </w:pPr>
      <w:r w:rsidRPr="00533CE0">
        <w:rPr>
          <w:b/>
          <w:bCs/>
          <w:sz w:val="32"/>
          <w:szCs w:val="32"/>
        </w:rPr>
        <w:t>про Центр надання соціальних послуг</w:t>
      </w:r>
    </w:p>
    <w:p w:rsidR="00F70D94" w:rsidRPr="00533CE0" w:rsidRDefault="00F70D94" w:rsidP="00F70D94">
      <w:pPr>
        <w:shd w:val="clear" w:color="auto" w:fill="FFFFFF"/>
        <w:jc w:val="center"/>
        <w:rPr>
          <w:sz w:val="32"/>
          <w:szCs w:val="32"/>
        </w:rPr>
      </w:pPr>
      <w:r w:rsidRPr="00533CE0">
        <w:rPr>
          <w:b/>
          <w:sz w:val="32"/>
          <w:szCs w:val="32"/>
        </w:rPr>
        <w:t>Новгород-Сіверської</w:t>
      </w:r>
      <w:r w:rsidRPr="00533CE0">
        <w:rPr>
          <w:b/>
          <w:bCs/>
          <w:sz w:val="32"/>
          <w:szCs w:val="32"/>
        </w:rPr>
        <w:t xml:space="preserve"> міської ради</w:t>
      </w:r>
    </w:p>
    <w:p w:rsidR="00D24E93" w:rsidRPr="00533CE0" w:rsidRDefault="00D24E93" w:rsidP="00D24E93">
      <w:pPr>
        <w:jc w:val="center"/>
        <w:rPr>
          <w:sz w:val="32"/>
          <w:szCs w:val="32"/>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F44BE2" w:rsidRPr="00533CE0" w:rsidRDefault="00F44BE2" w:rsidP="00D24E93">
      <w:pPr>
        <w:jc w:val="center"/>
        <w:rPr>
          <w:sz w:val="28"/>
          <w:szCs w:val="28"/>
        </w:rPr>
      </w:pPr>
    </w:p>
    <w:p w:rsidR="00F44BE2" w:rsidRPr="00533CE0" w:rsidRDefault="00F44BE2"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E80A84" w:rsidRDefault="00D24E93" w:rsidP="00D24E93">
      <w:pPr>
        <w:jc w:val="center"/>
        <w:rPr>
          <w:b/>
          <w:sz w:val="28"/>
          <w:szCs w:val="28"/>
        </w:rPr>
      </w:pPr>
      <w:r w:rsidRPr="00E80A84">
        <w:rPr>
          <w:b/>
          <w:sz w:val="28"/>
          <w:szCs w:val="28"/>
        </w:rPr>
        <w:t>м. Новгород-Сіверський</w:t>
      </w:r>
    </w:p>
    <w:p w:rsidR="00D24E93" w:rsidRPr="00E80A84" w:rsidRDefault="00D24E93" w:rsidP="00D24E93">
      <w:pPr>
        <w:jc w:val="center"/>
        <w:rPr>
          <w:b/>
          <w:sz w:val="28"/>
          <w:szCs w:val="28"/>
        </w:rPr>
      </w:pPr>
      <w:r w:rsidRPr="00E80A84">
        <w:rPr>
          <w:b/>
          <w:sz w:val="28"/>
          <w:szCs w:val="28"/>
        </w:rPr>
        <w:t>2020 рік</w:t>
      </w:r>
    </w:p>
    <w:p w:rsidR="00797078" w:rsidRPr="00533CE0" w:rsidRDefault="00F70D94" w:rsidP="00F70D94">
      <w:pPr>
        <w:shd w:val="clear" w:color="auto" w:fill="FFFFFF"/>
        <w:jc w:val="center"/>
        <w:rPr>
          <w:b/>
          <w:bCs/>
          <w:sz w:val="28"/>
          <w:szCs w:val="28"/>
        </w:rPr>
      </w:pPr>
      <w:r w:rsidRPr="00533CE0">
        <w:rPr>
          <w:b/>
          <w:bCs/>
          <w:sz w:val="28"/>
          <w:szCs w:val="28"/>
        </w:rPr>
        <w:lastRenderedPageBreak/>
        <w:t xml:space="preserve">1. </w:t>
      </w:r>
      <w:r w:rsidR="00797078" w:rsidRPr="00533CE0">
        <w:rPr>
          <w:b/>
          <w:bCs/>
          <w:sz w:val="28"/>
          <w:szCs w:val="28"/>
        </w:rPr>
        <w:t>ЗАГАЛЬНІ ПОЛОЖЕННЯ</w:t>
      </w:r>
    </w:p>
    <w:p w:rsidR="00F70D94" w:rsidRPr="00533CE0" w:rsidRDefault="00F70D94" w:rsidP="00F70D94"/>
    <w:p w:rsidR="00797078" w:rsidRPr="00533CE0" w:rsidRDefault="00F70D94" w:rsidP="00E80A84">
      <w:pPr>
        <w:shd w:val="clear" w:color="auto" w:fill="FFFFFF"/>
        <w:ind w:firstLine="709"/>
        <w:jc w:val="both"/>
        <w:rPr>
          <w:sz w:val="28"/>
          <w:szCs w:val="28"/>
        </w:rPr>
      </w:pPr>
      <w:r w:rsidRPr="00533CE0">
        <w:rPr>
          <w:sz w:val="28"/>
          <w:szCs w:val="28"/>
        </w:rPr>
        <w:t>1.1. </w:t>
      </w:r>
      <w:r w:rsidR="00797078" w:rsidRPr="00533CE0">
        <w:rPr>
          <w:sz w:val="28"/>
          <w:szCs w:val="28"/>
        </w:rPr>
        <w:t xml:space="preserve">Центр надання соціальних послуг Новгород-Сіверської міської ради (далі </w:t>
      </w:r>
      <w:r w:rsidRPr="00533CE0">
        <w:rPr>
          <w:sz w:val="28"/>
          <w:szCs w:val="28"/>
        </w:rPr>
        <w:t>–</w:t>
      </w:r>
      <w:r w:rsidR="00797078" w:rsidRPr="00533CE0">
        <w:rPr>
          <w:sz w:val="28"/>
          <w:szCs w:val="28"/>
        </w:rPr>
        <w:t xml:space="preserve"> Центр) є бюджетною неприбутковою установою,</w:t>
      </w:r>
      <w:r w:rsidR="006F5404" w:rsidRPr="00533CE0">
        <w:rPr>
          <w:sz w:val="28"/>
          <w:szCs w:val="28"/>
        </w:rPr>
        <w:t xml:space="preserve"> </w:t>
      </w:r>
      <w:r w:rsidR="00797078" w:rsidRPr="00533CE0">
        <w:rPr>
          <w:sz w:val="28"/>
          <w:szCs w:val="28"/>
        </w:rPr>
        <w:t xml:space="preserve">комплексним закладом соціального захисту населення, що здійснює соціальну роботу та надає соціальні послуги особам/сім'ям, які проживають на території громади, належать до вразливих груп населення та перебувають у складних життєвих обставинах (далі </w:t>
      </w:r>
      <w:r w:rsidRPr="00533CE0">
        <w:rPr>
          <w:sz w:val="28"/>
          <w:szCs w:val="28"/>
        </w:rPr>
        <w:t>–</w:t>
      </w:r>
      <w:r w:rsidR="00797078" w:rsidRPr="00533CE0">
        <w:rPr>
          <w:sz w:val="28"/>
          <w:szCs w:val="28"/>
        </w:rPr>
        <w:t xml:space="preserve"> </w:t>
      </w:r>
      <w:proofErr w:type="spellStart"/>
      <w:r w:rsidR="00797078" w:rsidRPr="00533CE0">
        <w:rPr>
          <w:sz w:val="28"/>
          <w:szCs w:val="28"/>
        </w:rPr>
        <w:t>отримувач</w:t>
      </w:r>
      <w:r w:rsidRPr="00533CE0">
        <w:rPr>
          <w:sz w:val="28"/>
          <w:szCs w:val="28"/>
        </w:rPr>
        <w:t>і</w:t>
      </w:r>
      <w:proofErr w:type="spellEnd"/>
      <w:r w:rsidR="00797078" w:rsidRPr="00533CE0">
        <w:rPr>
          <w:sz w:val="28"/>
          <w:szCs w:val="28"/>
        </w:rPr>
        <w:t xml:space="preserve"> соціальних послуг).</w:t>
      </w:r>
    </w:p>
    <w:p w:rsidR="00F70D94" w:rsidRPr="00533CE0" w:rsidRDefault="00F70D94" w:rsidP="00E80A84">
      <w:pPr>
        <w:shd w:val="clear" w:color="auto" w:fill="FFFFFF"/>
        <w:ind w:firstLine="709"/>
        <w:jc w:val="both"/>
        <w:rPr>
          <w:sz w:val="28"/>
          <w:szCs w:val="28"/>
        </w:rPr>
      </w:pPr>
      <w:r w:rsidRPr="00533CE0">
        <w:rPr>
          <w:sz w:val="28"/>
          <w:szCs w:val="28"/>
        </w:rPr>
        <w:t>1.2. Рішення щодо утворення Центру, його ліквідації та реорганізації приймає Новгород-Сіверська міська рада Чернігівської області (далі – Засновник).</w:t>
      </w:r>
    </w:p>
    <w:p w:rsidR="00F70D94" w:rsidRPr="00533CE0" w:rsidRDefault="00F70D94" w:rsidP="00E80A84">
      <w:pPr>
        <w:shd w:val="clear" w:color="auto" w:fill="FFFFFF"/>
        <w:ind w:firstLine="709"/>
        <w:jc w:val="both"/>
        <w:rPr>
          <w:sz w:val="28"/>
          <w:szCs w:val="28"/>
        </w:rPr>
      </w:pPr>
      <w:r w:rsidRPr="00533CE0">
        <w:rPr>
          <w:sz w:val="28"/>
          <w:szCs w:val="28"/>
        </w:rPr>
        <w:t>1.</w:t>
      </w:r>
      <w:r w:rsidR="00351BD9" w:rsidRPr="00533CE0">
        <w:rPr>
          <w:sz w:val="28"/>
          <w:szCs w:val="28"/>
        </w:rPr>
        <w:t>3</w:t>
      </w:r>
      <w:r w:rsidRPr="00533CE0">
        <w:rPr>
          <w:sz w:val="28"/>
          <w:szCs w:val="28"/>
        </w:rPr>
        <w:t xml:space="preserve">. Центр є юридичною особою, має самостійний баланс, рахунки в </w:t>
      </w:r>
      <w:r w:rsidR="00351BD9" w:rsidRPr="00533CE0">
        <w:rPr>
          <w:sz w:val="28"/>
          <w:szCs w:val="28"/>
        </w:rPr>
        <w:t>органах Казначейства</w:t>
      </w:r>
      <w:r w:rsidRPr="00533CE0">
        <w:rPr>
          <w:sz w:val="28"/>
          <w:szCs w:val="28"/>
        </w:rPr>
        <w:t>, печатку зі своїм найменуванням, штампи та бланки.</w:t>
      </w:r>
    </w:p>
    <w:p w:rsidR="00351BD9" w:rsidRPr="00533CE0" w:rsidRDefault="00351BD9" w:rsidP="00E80A84">
      <w:pPr>
        <w:shd w:val="clear" w:color="auto" w:fill="FFFFFF"/>
        <w:ind w:firstLine="709"/>
        <w:jc w:val="both"/>
        <w:rPr>
          <w:sz w:val="28"/>
          <w:szCs w:val="28"/>
        </w:rPr>
      </w:pPr>
      <w:r w:rsidRPr="00533CE0">
        <w:rPr>
          <w:sz w:val="28"/>
          <w:szCs w:val="28"/>
        </w:rPr>
        <w:t>1.4. Центр є правонаступником активів та пасивів, всіх майнових прав та обов'язків Територіального центру надання соціального обслуговування (надання соціальних послуг) Новгород-Сіверської міської ради Чернігівської області.</w:t>
      </w:r>
    </w:p>
    <w:p w:rsidR="00F70D94" w:rsidRPr="00533CE0" w:rsidRDefault="00351BD9" w:rsidP="00E80A84">
      <w:pPr>
        <w:shd w:val="clear" w:color="auto" w:fill="FFFFFF"/>
        <w:ind w:firstLine="709"/>
        <w:jc w:val="both"/>
        <w:rPr>
          <w:sz w:val="28"/>
          <w:szCs w:val="28"/>
        </w:rPr>
      </w:pPr>
      <w:r w:rsidRPr="00533CE0">
        <w:rPr>
          <w:sz w:val="28"/>
          <w:szCs w:val="28"/>
        </w:rPr>
        <w:t>1.5. </w:t>
      </w:r>
      <w:r w:rsidR="00F70D94" w:rsidRPr="00533CE0">
        <w:rPr>
          <w:sz w:val="28"/>
          <w:szCs w:val="28"/>
        </w:rPr>
        <w:t>Діяльність Центру повинна відповідати критеріям діяльності надавачів соціальних</w:t>
      </w:r>
      <w:r w:rsidRPr="00533CE0">
        <w:rPr>
          <w:sz w:val="28"/>
          <w:szCs w:val="28"/>
        </w:rPr>
        <w:t xml:space="preserve"> послуг.</w:t>
      </w:r>
    </w:p>
    <w:p w:rsidR="00351BD9" w:rsidRPr="00533CE0" w:rsidRDefault="00351BD9" w:rsidP="00E80A84">
      <w:pPr>
        <w:shd w:val="clear" w:color="auto" w:fill="FFFFFF"/>
        <w:ind w:firstLine="709"/>
        <w:jc w:val="both"/>
        <w:rPr>
          <w:sz w:val="28"/>
          <w:szCs w:val="28"/>
        </w:rPr>
      </w:pPr>
      <w:r w:rsidRPr="00533CE0">
        <w:rPr>
          <w:sz w:val="28"/>
          <w:szCs w:val="28"/>
        </w:rPr>
        <w:t>1.6. Центр у своїй діяльності керується Конституцією України, законом України «Про соціальні послуги», законом України «Про соціальну роботу з сім’ями, дітьми та молоддю»,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Мінсоцполітики, рішеннями Новгород-Сіверської міської ради та її виконавчого комітету, розпорядженнями Новгород-Сіверського міського голови та даним Положенням, розробленим відповідно до Типового положення «Про центр надання соціальних послуг», затвердженого постановою Кабінету Міністрів України від 03.03.2020 № 177, Типового положення «Про районний, міський, районний у місті, селищний, сільський центр соціальних служб», затвердженого постановою Кабінету Міністрів України від 01.06.2020 № 479, іншими нормативно-правовими актами.</w:t>
      </w:r>
    </w:p>
    <w:p w:rsidR="00351BD9" w:rsidRPr="00533CE0" w:rsidRDefault="00351BD9" w:rsidP="00E80A84">
      <w:pPr>
        <w:shd w:val="clear" w:color="auto" w:fill="FFFFFF"/>
        <w:ind w:firstLine="709"/>
        <w:jc w:val="both"/>
        <w:rPr>
          <w:sz w:val="28"/>
          <w:szCs w:val="28"/>
        </w:rPr>
      </w:pPr>
      <w:r w:rsidRPr="00533CE0">
        <w:rPr>
          <w:sz w:val="28"/>
          <w:szCs w:val="28"/>
        </w:rPr>
        <w:t>1.</w:t>
      </w:r>
      <w:r w:rsidR="007F164F" w:rsidRPr="00533CE0">
        <w:rPr>
          <w:sz w:val="28"/>
          <w:szCs w:val="28"/>
        </w:rPr>
        <w:t>7</w:t>
      </w:r>
      <w:r w:rsidRPr="00533CE0">
        <w:rPr>
          <w:sz w:val="28"/>
          <w:szCs w:val="28"/>
        </w:rPr>
        <w:t>. Центр провадить діяльність за принципами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7F164F" w:rsidRPr="00533CE0" w:rsidRDefault="007F164F"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sz w:val="28"/>
          <w:szCs w:val="28"/>
        </w:rPr>
        <w:t>1.8. </w:t>
      </w:r>
      <w:r w:rsidRPr="00533CE0">
        <w:rPr>
          <w:rFonts w:ascii="Times New Roman" w:hAnsi="Times New Roman" w:cs="Times New Roman"/>
          <w:color w:val="000000"/>
          <w:sz w:val="28"/>
          <w:szCs w:val="28"/>
        </w:rPr>
        <w:t>Положення про Центр за пропозицією управління соціального захисту населення, сім'ї та праці Новгород-Сіверської міської ради Чернігівської області, погоджене з Департаментом соціального захисту населення Чернігівської обласної державної адміністрації, затверджується Засновником.</w:t>
      </w:r>
      <w:bookmarkStart w:id="0" w:name="o33"/>
      <w:bookmarkEnd w:id="0"/>
      <w:r w:rsidRPr="00533CE0">
        <w:rPr>
          <w:rFonts w:ascii="Times New Roman" w:hAnsi="Times New Roman" w:cs="Times New Roman"/>
          <w:color w:val="000000"/>
          <w:sz w:val="28"/>
          <w:szCs w:val="28"/>
        </w:rPr>
        <w:t xml:space="preserve"> </w:t>
      </w:r>
    </w:p>
    <w:p w:rsidR="007F164F" w:rsidRPr="00533CE0" w:rsidRDefault="007F164F" w:rsidP="00E80A84">
      <w:pPr>
        <w:shd w:val="clear" w:color="auto" w:fill="FFFFFF"/>
        <w:ind w:firstLine="709"/>
        <w:jc w:val="both"/>
        <w:rPr>
          <w:sz w:val="28"/>
          <w:szCs w:val="28"/>
        </w:rPr>
      </w:pPr>
      <w:r w:rsidRPr="00533CE0">
        <w:rPr>
          <w:color w:val="000000"/>
          <w:sz w:val="28"/>
          <w:szCs w:val="28"/>
        </w:rPr>
        <w:lastRenderedPageBreak/>
        <w:t xml:space="preserve">Кошторис, штатний розпис </w:t>
      </w:r>
      <w:r w:rsidR="00944D19" w:rsidRPr="00533CE0">
        <w:rPr>
          <w:color w:val="000000"/>
          <w:sz w:val="28"/>
          <w:szCs w:val="28"/>
        </w:rPr>
        <w:t>Ц</w:t>
      </w:r>
      <w:r w:rsidRPr="00533CE0">
        <w:rPr>
          <w:color w:val="000000"/>
          <w:sz w:val="28"/>
          <w:szCs w:val="28"/>
        </w:rPr>
        <w:t>ентру затверджує міський голова.</w:t>
      </w:r>
    </w:p>
    <w:p w:rsidR="00944D19" w:rsidRPr="00533CE0" w:rsidRDefault="00944D1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Структура Центру затверджується Засновником. </w:t>
      </w:r>
    </w:p>
    <w:p w:rsidR="00944D1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1" w:name="25"/>
      <w:bookmarkEnd w:id="1"/>
      <w:r w:rsidRPr="00533CE0">
        <w:rPr>
          <w:rFonts w:ascii="Times New Roman" w:hAnsi="Times New Roman" w:cs="Times New Roman"/>
          <w:color w:val="000000"/>
          <w:sz w:val="28"/>
          <w:szCs w:val="28"/>
        </w:rPr>
        <w:t>1.</w:t>
      </w:r>
      <w:r w:rsidR="00944D19" w:rsidRPr="00533CE0">
        <w:rPr>
          <w:rFonts w:ascii="Times New Roman" w:hAnsi="Times New Roman" w:cs="Times New Roman"/>
          <w:color w:val="000000"/>
          <w:sz w:val="28"/>
          <w:szCs w:val="28"/>
        </w:rPr>
        <w:t>9</w:t>
      </w:r>
      <w:r w:rsidRPr="00533CE0">
        <w:rPr>
          <w:rFonts w:ascii="Times New Roman" w:hAnsi="Times New Roman" w:cs="Times New Roman"/>
          <w:color w:val="000000"/>
          <w:sz w:val="28"/>
          <w:szCs w:val="28"/>
        </w:rPr>
        <w:t>.</w:t>
      </w:r>
      <w:r w:rsidR="00944D19" w:rsidRPr="00533CE0">
        <w:rPr>
          <w:rFonts w:ascii="Times New Roman" w:hAnsi="Times New Roman" w:cs="Times New Roman"/>
          <w:color w:val="000000"/>
          <w:sz w:val="28"/>
          <w:szCs w:val="28"/>
        </w:rPr>
        <w:t> </w:t>
      </w:r>
      <w:r w:rsidRPr="00533CE0">
        <w:rPr>
          <w:rFonts w:ascii="Times New Roman" w:hAnsi="Times New Roman" w:cs="Times New Roman"/>
          <w:color w:val="000000"/>
          <w:sz w:val="28"/>
          <w:szCs w:val="28"/>
        </w:rPr>
        <w:t>Методичне забезпечення діяльності Центру здійснює Міністерство соціальної політики України, координацію та контроль за забезпеченням його діяльності – в установленому порядку Департамент соціального захисту населення Чернігівської обласної державної адміністрації</w:t>
      </w:r>
      <w:r w:rsidR="00944D19" w:rsidRPr="00533CE0">
        <w:rPr>
          <w:rFonts w:ascii="Times New Roman" w:hAnsi="Times New Roman" w:cs="Times New Roman"/>
          <w:sz w:val="28"/>
          <w:szCs w:val="28"/>
        </w:rPr>
        <w:t>,</w:t>
      </w:r>
      <w:r w:rsidR="00944D19" w:rsidRPr="00533CE0">
        <w:rPr>
          <w:rFonts w:ascii="Times New Roman" w:hAnsi="Times New Roman" w:cs="Times New Roman"/>
          <w:color w:val="000000"/>
          <w:sz w:val="28"/>
          <w:szCs w:val="28"/>
        </w:rPr>
        <w:t xml:space="preserve"> організаційно-методичне забезпечення та контроль за додержанням законодавства про надання соціальних послуг – управління соціального захисту населення, сім'ї та праці Новгород-Сіверської міської ради Чернігівської області.</w:t>
      </w:r>
    </w:p>
    <w:p w:rsidR="00351BD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Методичне та інформаційне забезпечення щодо проведення соціальної роботи з сім’ями, дітьми та молоддю здійснюється Чернігівським обласним центром соціальних служб.</w:t>
      </w:r>
    </w:p>
    <w:p w:rsidR="00351BD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Для забезпечення реалізації соціальної політики Центр взаємодіє із структурними підрозділами органів державної виконавчої влади, органами місцевого самоврядування, підприємствами, установами та організаціями всіх форм власності.</w:t>
      </w:r>
    </w:p>
    <w:p w:rsidR="00944D1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w:t>
      </w:r>
      <w:r w:rsidR="00944D19" w:rsidRPr="00533CE0">
        <w:rPr>
          <w:rFonts w:ascii="Times New Roman" w:hAnsi="Times New Roman" w:cs="Times New Roman"/>
          <w:color w:val="000000"/>
          <w:sz w:val="28"/>
          <w:szCs w:val="28"/>
        </w:rPr>
        <w:t>10</w:t>
      </w:r>
      <w:r w:rsidRPr="00533CE0">
        <w:rPr>
          <w:rFonts w:ascii="Times New Roman" w:hAnsi="Times New Roman" w:cs="Times New Roman"/>
          <w:color w:val="000000"/>
          <w:sz w:val="28"/>
          <w:szCs w:val="28"/>
        </w:rPr>
        <w:t xml:space="preserve">. Повне найменування Центру українською мовою: </w:t>
      </w:r>
      <w:r w:rsidR="00944D19" w:rsidRPr="00533CE0">
        <w:rPr>
          <w:rFonts w:ascii="Times New Roman" w:hAnsi="Times New Roman" w:cs="Times New Roman"/>
          <w:color w:val="000000"/>
          <w:sz w:val="28"/>
          <w:szCs w:val="28"/>
        </w:rPr>
        <w:t xml:space="preserve">Центр надання соціальних послуг Новгород-Сіверської міської ради. </w:t>
      </w:r>
    </w:p>
    <w:p w:rsidR="00351BD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Скорочене найменування – ЦНСП </w:t>
      </w:r>
      <w:r w:rsidR="00944D19" w:rsidRPr="00533CE0">
        <w:rPr>
          <w:rFonts w:ascii="Times New Roman" w:hAnsi="Times New Roman" w:cs="Times New Roman"/>
          <w:color w:val="000000"/>
          <w:sz w:val="28"/>
          <w:szCs w:val="28"/>
        </w:rPr>
        <w:t>Новгород-Сіверської міської ради</w:t>
      </w:r>
      <w:r w:rsidRPr="00533CE0">
        <w:rPr>
          <w:rFonts w:ascii="Times New Roman" w:hAnsi="Times New Roman" w:cs="Times New Roman"/>
          <w:color w:val="000000"/>
          <w:sz w:val="28"/>
          <w:szCs w:val="28"/>
        </w:rPr>
        <w:t>.</w:t>
      </w:r>
    </w:p>
    <w:p w:rsidR="00351BD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w:t>
      </w:r>
      <w:r w:rsidR="00944D19" w:rsidRPr="00533CE0">
        <w:rPr>
          <w:rFonts w:ascii="Times New Roman" w:hAnsi="Times New Roman" w:cs="Times New Roman"/>
          <w:color w:val="000000"/>
          <w:sz w:val="28"/>
          <w:szCs w:val="28"/>
        </w:rPr>
        <w:t>11</w:t>
      </w:r>
      <w:r w:rsidRPr="00533CE0">
        <w:rPr>
          <w:rFonts w:ascii="Times New Roman" w:hAnsi="Times New Roman" w:cs="Times New Roman"/>
          <w:color w:val="000000"/>
          <w:sz w:val="28"/>
          <w:szCs w:val="28"/>
        </w:rPr>
        <w:t xml:space="preserve">. Юридична адреса Центру: </w:t>
      </w:r>
      <w:r w:rsidR="00944D19" w:rsidRPr="00533CE0">
        <w:rPr>
          <w:rFonts w:ascii="Times New Roman" w:hAnsi="Times New Roman" w:cs="Times New Roman"/>
          <w:color w:val="000000"/>
          <w:sz w:val="28"/>
          <w:szCs w:val="28"/>
        </w:rPr>
        <w:t>вулиця Губернська, 2, м. Новгород-Сіверський, Чернігівська область, 16000</w:t>
      </w:r>
      <w:r w:rsidRPr="00533CE0">
        <w:rPr>
          <w:rFonts w:ascii="Times New Roman" w:hAnsi="Times New Roman" w:cs="Times New Roman"/>
          <w:color w:val="000000"/>
          <w:sz w:val="28"/>
          <w:szCs w:val="28"/>
        </w:rPr>
        <w:t>.</w:t>
      </w:r>
    </w:p>
    <w:p w:rsidR="00351BD9" w:rsidRPr="00533CE0" w:rsidRDefault="00351BD9" w:rsidP="007F164F">
      <w:pPr>
        <w:shd w:val="clear" w:color="auto" w:fill="FFFFFF"/>
        <w:ind w:firstLine="567"/>
        <w:jc w:val="both"/>
        <w:rPr>
          <w:sz w:val="28"/>
          <w:szCs w:val="28"/>
        </w:rPr>
      </w:pPr>
    </w:p>
    <w:p w:rsidR="00A374A6" w:rsidRPr="00533CE0" w:rsidRDefault="00A374A6" w:rsidP="00A374A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center"/>
        <w:textAlignment w:val="baseline"/>
        <w:rPr>
          <w:rFonts w:ascii="Times New Roman" w:hAnsi="Times New Roman" w:cs="Times New Roman"/>
          <w:b/>
          <w:color w:val="000000"/>
          <w:sz w:val="28"/>
          <w:szCs w:val="28"/>
        </w:rPr>
      </w:pPr>
      <w:r w:rsidRPr="00533CE0">
        <w:rPr>
          <w:rFonts w:ascii="Times New Roman" w:hAnsi="Times New Roman" w:cs="Times New Roman"/>
          <w:b/>
          <w:color w:val="000000"/>
          <w:sz w:val="28"/>
          <w:szCs w:val="28"/>
        </w:rPr>
        <w:t>2. Функції та завдання Центру</w:t>
      </w:r>
    </w:p>
    <w:p w:rsidR="0018759C" w:rsidRPr="00533CE0" w:rsidRDefault="0018759C" w:rsidP="00A374A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center"/>
        <w:textAlignment w:val="baseline"/>
        <w:rPr>
          <w:rFonts w:ascii="Times New Roman" w:hAnsi="Times New Roman" w:cs="Times New Roman"/>
          <w:b/>
          <w:color w:val="000000"/>
          <w:sz w:val="28"/>
          <w:szCs w:val="28"/>
        </w:rPr>
      </w:pP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2.1. Основними завданнями Центру є:</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надання особам/сім’ям комплексу соціальних послуг, яких вони потребують, відповідно до переліку послуг, затвердженого Мінсоцполітики, з метою мінімізації або подолання таких обставин.</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2.2. Центр відповідно до визначених цим Положенням завдань:</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здійснює профілактичну роботу, щодо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виявляє осіб/сім’ї і веде їх облік;</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проводить оцінювання потреб осіб/сімей у соціальних послугах;</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надає соціальні послуги відповідно до державних стандартів соціальних послуг;</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5) надає допомогу особам/сім’ям у розв’язанні їх соціально-побутових проблем;</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6) забезпечує соціальне супроводження прийомних сімей і дитячих будинків сімейного типу;</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2" w:name="n177"/>
      <w:bookmarkStart w:id="3" w:name="n169"/>
      <w:bookmarkEnd w:id="2"/>
      <w:bookmarkEnd w:id="3"/>
      <w:r w:rsidRPr="00533CE0">
        <w:rPr>
          <w:rFonts w:ascii="Times New Roman" w:hAnsi="Times New Roman" w:cs="Times New Roman"/>
          <w:color w:val="000000"/>
          <w:sz w:val="28"/>
          <w:szCs w:val="28"/>
        </w:rPr>
        <w:lastRenderedPageBreak/>
        <w:t>7) 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4" w:name="n170"/>
      <w:bookmarkEnd w:id="4"/>
      <w:r w:rsidRPr="00533CE0">
        <w:rPr>
          <w:rFonts w:ascii="Times New Roman" w:hAnsi="Times New Roman" w:cs="Times New Roman"/>
          <w:color w:val="000000"/>
          <w:sz w:val="28"/>
          <w:szCs w:val="28"/>
        </w:rPr>
        <w:t>8) складає план реабілітації особи, яка постраждала від торгівлі людьми;</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9) вносить відомості до реєстру надавачів та отримувачів соціальних послуг;</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10) проводить моніторинг та оцінювання якості наданих ним соціальних послуг;</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11) створює умови для навчання та підвищення кваліфікації працівників, які надають соціальні послуги;</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12) 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відповідній адміністративно-територіальній одиниці або територіальній громаді надають допомогу особам/сім’ям та/або здійснюють їх захист;</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13) інформує населення територіальної громади та осіб/сім’ї індивідуально про перелік, обсяг і зміст соціальних послуг, які він надає, умови та порядок їх отримання;</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14) надає інформацію у вигляді листівок, буклетів, брошур мовою, доступною для розуміння та читання особами з інвалідністю внаслідок інтелектуальних порушень;</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15) розміщує відповідні матеріали в засобах масової інформації, на </w:t>
      </w:r>
      <w:proofErr w:type="spellStart"/>
      <w:r w:rsidRPr="00533CE0">
        <w:rPr>
          <w:rFonts w:ascii="Times New Roman" w:hAnsi="Times New Roman" w:cs="Times New Roman"/>
          <w:color w:val="000000"/>
          <w:sz w:val="28"/>
          <w:szCs w:val="28"/>
        </w:rPr>
        <w:t>веб-сайтах</w:t>
      </w:r>
      <w:proofErr w:type="spellEnd"/>
      <w:r w:rsidRPr="00533CE0">
        <w:rPr>
          <w:rFonts w:ascii="Times New Roman" w:hAnsi="Times New Roman" w:cs="Times New Roman"/>
          <w:color w:val="000000"/>
          <w:sz w:val="28"/>
          <w:szCs w:val="28"/>
        </w:rPr>
        <w:t xml:space="preserve"> суб’єктів, що надають соціальну послугу, інших інформаційних ресурсах;</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16) 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17) бере участь у визначенні потреб населення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громади у соціальних послугах;</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18) готує статистичні та інформаційно-аналітичні матеріали стосовно наданих соціальних послуг і проведеної соціальної роботи, які подає відповідному структурному підрозділу з питань соціального захисту населення;</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19) забезпечує захист персональних даних отримувачів соціальних послуг відповідно до </w:t>
      </w:r>
      <w:hyperlink r:id="rId5" w:anchor="n3" w:tgtFrame="_blank" w:history="1">
        <w:r w:rsidRPr="00533CE0">
          <w:rPr>
            <w:rFonts w:ascii="Times New Roman" w:hAnsi="Times New Roman" w:cs="Times New Roman"/>
            <w:color w:val="000000"/>
            <w:sz w:val="28"/>
            <w:szCs w:val="28"/>
          </w:rPr>
          <w:t>Закону України «Про захист персональних даних»</w:t>
        </w:r>
      </w:hyperlink>
      <w:r w:rsidRPr="00533CE0">
        <w:rPr>
          <w:rFonts w:ascii="Times New Roman" w:hAnsi="Times New Roman" w:cs="Times New Roman"/>
          <w:color w:val="000000"/>
          <w:sz w:val="28"/>
          <w:szCs w:val="28"/>
        </w:rPr>
        <w:t>.</w:t>
      </w:r>
    </w:p>
    <w:p w:rsidR="00533CE0" w:rsidRPr="00533CE0" w:rsidRDefault="00A374A6" w:rsidP="00E80A84">
      <w:pPr>
        <w:shd w:val="clear" w:color="auto" w:fill="FFFFFF"/>
        <w:ind w:firstLine="709"/>
        <w:jc w:val="both"/>
        <w:rPr>
          <w:color w:val="000000"/>
          <w:sz w:val="28"/>
          <w:szCs w:val="28"/>
        </w:rPr>
      </w:pPr>
      <w:r w:rsidRPr="00533CE0">
        <w:rPr>
          <w:color w:val="000000"/>
          <w:sz w:val="28"/>
          <w:szCs w:val="28"/>
        </w:rPr>
        <w:t>2.3. Центр з урахуванням потреб у соціальних послугах, визначених у відповідній територіальній громаді, надає такі соціальні послуги: догляд вдома, стаціонарний догляд, соціальна адаптація; екстрене (кризове) втручання; консультування; соціальний супровід; представництво інтересів; посередництво (медіація); соціальна профілактика; натуральна допомога; догляд та виховання дітей в умовах, наближених до сімейних; інформування; інші послуги.</w:t>
      </w:r>
      <w:r w:rsidR="00533CE0" w:rsidRPr="00533CE0">
        <w:rPr>
          <w:color w:val="000000"/>
          <w:sz w:val="28"/>
          <w:szCs w:val="28"/>
        </w:rPr>
        <w:t xml:space="preserve"> </w:t>
      </w:r>
    </w:p>
    <w:p w:rsidR="00A374A6" w:rsidRPr="00533CE0" w:rsidRDefault="00533CE0" w:rsidP="00E80A84">
      <w:pPr>
        <w:shd w:val="clear" w:color="auto" w:fill="FFFFFF"/>
        <w:ind w:firstLine="709"/>
        <w:jc w:val="both"/>
        <w:rPr>
          <w:sz w:val="28"/>
          <w:szCs w:val="28"/>
        </w:rPr>
      </w:pPr>
      <w:r w:rsidRPr="00533CE0">
        <w:rPr>
          <w:color w:val="000000"/>
          <w:sz w:val="28"/>
          <w:szCs w:val="28"/>
        </w:rPr>
        <w:t xml:space="preserve">2.4. </w:t>
      </w:r>
      <w:r w:rsidRPr="00533CE0">
        <w:rPr>
          <w:sz w:val="28"/>
          <w:szCs w:val="28"/>
        </w:rPr>
        <w:t xml:space="preserve">Соціальні послуги надаються Центром за рахунок бюджетних коштів, з установленням диференційованої плати або за рахунок отримувача соціальних послуг/третіх осіб. Тарифи на платні соціальні послуги </w:t>
      </w:r>
      <w:r w:rsidRPr="00533CE0">
        <w:rPr>
          <w:sz w:val="28"/>
          <w:szCs w:val="28"/>
        </w:rPr>
        <w:lastRenderedPageBreak/>
        <w:t>встановлюються відповідно до вимог чинного законодавства і затверджуються виконавчим комітетом Новгород-Сіверської міської ради Чернігівської області.</w:t>
      </w:r>
    </w:p>
    <w:p w:rsidR="00A374A6" w:rsidRPr="00533CE0" w:rsidRDefault="00533CE0"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2.5</w:t>
      </w:r>
      <w:r w:rsidR="00A374A6" w:rsidRPr="00533CE0">
        <w:rPr>
          <w:rFonts w:ascii="Times New Roman" w:hAnsi="Times New Roman" w:cs="Times New Roman"/>
          <w:color w:val="000000"/>
          <w:sz w:val="28"/>
          <w:szCs w:val="28"/>
        </w:rPr>
        <w:t>.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E80A84" w:rsidRDefault="00E80A84" w:rsidP="00E80A84">
      <w:pPr>
        <w:pStyle w:val="HTML"/>
        <w:shd w:val="clear" w:color="auto" w:fill="FFFFFF"/>
        <w:ind w:firstLine="709"/>
        <w:jc w:val="center"/>
        <w:textAlignment w:val="baseline"/>
        <w:rPr>
          <w:rFonts w:ascii="Times New Roman" w:hAnsi="Times New Roman" w:cs="Times New Roman"/>
          <w:b/>
          <w:sz w:val="28"/>
          <w:szCs w:val="28"/>
        </w:rPr>
      </w:pPr>
    </w:p>
    <w:p w:rsidR="0018759C" w:rsidRPr="00533CE0" w:rsidRDefault="0018759C" w:rsidP="00E80A84">
      <w:pPr>
        <w:pStyle w:val="HTML"/>
        <w:shd w:val="clear" w:color="auto" w:fill="FFFFFF"/>
        <w:jc w:val="center"/>
        <w:textAlignment w:val="baseline"/>
        <w:rPr>
          <w:rFonts w:ascii="Times New Roman" w:hAnsi="Times New Roman" w:cs="Times New Roman"/>
          <w:b/>
          <w:sz w:val="28"/>
          <w:szCs w:val="28"/>
        </w:rPr>
      </w:pPr>
      <w:r w:rsidRPr="00533CE0">
        <w:rPr>
          <w:rFonts w:ascii="Times New Roman" w:hAnsi="Times New Roman" w:cs="Times New Roman"/>
          <w:b/>
          <w:sz w:val="28"/>
          <w:szCs w:val="28"/>
        </w:rPr>
        <w:t>3. Організація роботи Центру</w:t>
      </w:r>
    </w:p>
    <w:p w:rsidR="00E80A84" w:rsidRDefault="00E80A84"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textAlignment w:val="baseline"/>
        <w:rPr>
          <w:rFonts w:ascii="Times New Roman" w:hAnsi="Times New Roman" w:cs="Times New Roman"/>
          <w:color w:val="000000"/>
          <w:sz w:val="28"/>
          <w:szCs w:val="28"/>
        </w:rPr>
      </w:pPr>
      <w:bookmarkStart w:id="5" w:name="o111"/>
      <w:bookmarkEnd w:id="5"/>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 У Центрі утворено такі структурні підрозділи: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відділення соціальної роботи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відділення натуральної та грошової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послуги перукаря, швачки, взуттьовика тощо) особам/сім’ям, які перебувають у складних життєвих обставинах);</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відділення соціальної допомоги вдома (надання соціальних послуг догляду вдома особам/сім’ям, які перебувають у складних життєвих обставинах, за місцем їх проживання/перебування).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відділення стаціонарного догляду (надання соціальних послуг в умовах цілодобового перебування/проживання громадян похилого віку, осіб з інвалідністю, бездомних та інших вразливих груп населення).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3.2. У Центрі можуть утворюватись інші структурні підрозділи, діяльність яких спрямовується на надання послуг особам/сім’ям з урахуванням потреб у соціальних послугах, визначених у територіальній громаді.</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Зазначені структурні підрозділи утворюються за рішенням Засновника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3.3. Структурний підрозділ очолює керівник, якого призначає на посаду та звільняє директор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3.4. Положення про структурні підрозділи Центру затверджуються директором Центру та погоджуються Засновником.</w:t>
      </w:r>
      <w:bookmarkStart w:id="6" w:name="95"/>
      <w:bookmarkStart w:id="7" w:name="94"/>
      <w:bookmarkStart w:id="8" w:name="92"/>
      <w:bookmarkStart w:id="9" w:name="71"/>
      <w:bookmarkStart w:id="10" w:name="55"/>
      <w:bookmarkStart w:id="11" w:name="52"/>
      <w:bookmarkStart w:id="12" w:name="51"/>
      <w:bookmarkStart w:id="13" w:name="36"/>
      <w:bookmarkStart w:id="14" w:name="31"/>
      <w:bookmarkStart w:id="15" w:name="30"/>
      <w:bookmarkEnd w:id="6"/>
      <w:bookmarkEnd w:id="7"/>
      <w:bookmarkEnd w:id="8"/>
      <w:bookmarkEnd w:id="9"/>
      <w:bookmarkEnd w:id="10"/>
      <w:bookmarkEnd w:id="11"/>
      <w:bookmarkEnd w:id="12"/>
      <w:bookmarkEnd w:id="13"/>
      <w:bookmarkEnd w:id="14"/>
      <w:bookmarkEnd w:id="15"/>
    </w:p>
    <w:p w:rsidR="0088133B" w:rsidRPr="00533CE0" w:rsidRDefault="0018759C" w:rsidP="00E80A84">
      <w:pPr>
        <w:shd w:val="clear" w:color="auto" w:fill="FFFFFF"/>
        <w:ind w:firstLine="709"/>
        <w:jc w:val="both"/>
        <w:rPr>
          <w:bCs/>
          <w:sz w:val="28"/>
          <w:szCs w:val="28"/>
        </w:rPr>
      </w:pPr>
      <w:r w:rsidRPr="00533CE0">
        <w:rPr>
          <w:color w:val="000000"/>
          <w:sz w:val="28"/>
          <w:szCs w:val="28"/>
        </w:rPr>
        <w:t>3.5. Центр очолює директор, якого призначає на посаду (на конкурсній основі за контрактом) та звільняє з посади міський голова в установленому порядку.</w:t>
      </w:r>
      <w:r w:rsidR="0088133B" w:rsidRPr="00533CE0">
        <w:rPr>
          <w:bCs/>
          <w:sz w:val="28"/>
          <w:szCs w:val="28"/>
        </w:rPr>
        <w:t xml:space="preserve"> </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3.6. Директор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організовує роботу Центру, персонально відповідає за виконання завдань Центру, визначає ступінь відповідальності працівників;</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2) здійснює контроль за повнотою та якістю надання соціальних послуг особам/сім’ям відповідно до державних стандартів і нормативів;</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забезпечує своєчасне подання звітності про роботу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4) розробляє і подає на затвердження </w:t>
      </w:r>
      <w:r w:rsidR="0088133B" w:rsidRPr="00533CE0">
        <w:rPr>
          <w:rFonts w:ascii="Times New Roman" w:hAnsi="Times New Roman" w:cs="Times New Roman"/>
          <w:color w:val="000000"/>
          <w:sz w:val="28"/>
          <w:szCs w:val="28"/>
        </w:rPr>
        <w:t xml:space="preserve">Засновнику </w:t>
      </w:r>
      <w:r w:rsidRPr="00533CE0">
        <w:rPr>
          <w:rFonts w:ascii="Times New Roman" w:hAnsi="Times New Roman" w:cs="Times New Roman"/>
          <w:color w:val="000000"/>
          <w:sz w:val="28"/>
          <w:szCs w:val="28"/>
        </w:rPr>
        <w:t>проєкт Положення про Центр, внесення до нього змін і доповнень;</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5) подає </w:t>
      </w:r>
      <w:r w:rsidR="0088133B" w:rsidRPr="00533CE0">
        <w:rPr>
          <w:rFonts w:ascii="Times New Roman" w:hAnsi="Times New Roman" w:cs="Times New Roman"/>
          <w:color w:val="000000"/>
          <w:sz w:val="28"/>
          <w:szCs w:val="28"/>
        </w:rPr>
        <w:t>Засновнику</w:t>
      </w:r>
      <w:r w:rsidRPr="00533CE0">
        <w:rPr>
          <w:rFonts w:ascii="Times New Roman" w:hAnsi="Times New Roman" w:cs="Times New Roman"/>
          <w:color w:val="000000"/>
          <w:sz w:val="28"/>
          <w:szCs w:val="28"/>
        </w:rPr>
        <w:t xml:space="preserve"> пропозиції щодо внесення змін до Положення про Центр, його кошторису та штатного розпису;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6) затверджує посадові інструкції працівників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7) координує діяльність структурних підрозділів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8) призначає в установленому порядку на посади та звільняє з посад працівників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16" w:name="n65"/>
      <w:bookmarkEnd w:id="16"/>
      <w:r w:rsidRPr="00533CE0">
        <w:rPr>
          <w:rFonts w:ascii="Times New Roman" w:hAnsi="Times New Roman" w:cs="Times New Roman"/>
          <w:color w:val="000000"/>
          <w:sz w:val="28"/>
          <w:szCs w:val="28"/>
        </w:rPr>
        <w:t>9) затверджує правила внутрішнього розпорядку Центру та контролює їх виконання;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10) видає відповідно до компетенції накази та розпорядження, організовує та контролює їх виконання;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11) укладає договори, діє від імені Центру і представляє його інтереси;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12) розпоряджається коштами Центру в межах затвердженого кошторису та відповідно до їх цільового призначення.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13)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придбання для структурних підрозділів Центру автотранспорту, засобів пересування.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14) утворює в Центрі атестаційну комісію, сприяє підвищенню кваліфікації працівників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15)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16) проводить особистий прийом громадян з питань, що належить до компетенції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3.7. Центр утримується за рахунок коштів, які відповідно до Бюджетного ко</w:t>
      </w:r>
      <w:r w:rsidR="0088133B" w:rsidRPr="00533CE0">
        <w:rPr>
          <w:rFonts w:ascii="Times New Roman" w:hAnsi="Times New Roman" w:cs="Times New Roman"/>
          <w:color w:val="000000"/>
          <w:sz w:val="28"/>
          <w:szCs w:val="28"/>
        </w:rPr>
        <w:t>дексу України виділяються з місцевого</w:t>
      </w:r>
      <w:r w:rsidRPr="00533CE0">
        <w:rPr>
          <w:rFonts w:ascii="Times New Roman" w:hAnsi="Times New Roman" w:cs="Times New Roman"/>
          <w:color w:val="000000"/>
          <w:sz w:val="28"/>
          <w:szCs w:val="28"/>
        </w:rPr>
        <w:t xml:space="preserve"> бюджету на соціальний захист та соціальне забезпечення населення,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3.8. Доходи або майно Центру не підлягають розподілу отримання доходів (прибутків) або їх частин між засновниками (учасниками), членами такої організації, працівниками (крім оплати їхньої праці, нарахування єдиного соціального внеску), членами органів управління та інших пов’язаних з ними осіб та не можуть використовуватися для вигоди будь-якого окремого засновника або члена установи та інших пов’язаних з ними осіб.</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3.9.</w:t>
      </w:r>
      <w:r w:rsidR="0088133B" w:rsidRPr="00533CE0">
        <w:rPr>
          <w:rFonts w:ascii="Times New Roman" w:hAnsi="Times New Roman" w:cs="Times New Roman"/>
          <w:color w:val="000000"/>
          <w:sz w:val="28"/>
          <w:szCs w:val="28"/>
        </w:rPr>
        <w:t> </w:t>
      </w:r>
      <w:r w:rsidRPr="00533CE0">
        <w:rPr>
          <w:rFonts w:ascii="Times New Roman" w:hAnsi="Times New Roman" w:cs="Times New Roman"/>
          <w:color w:val="000000"/>
          <w:sz w:val="28"/>
          <w:szCs w:val="28"/>
        </w:rPr>
        <w:t>Доходи (прибутки) Центру використовуються виключно для фінансування видатків на утримання Центру, реалізацію пріоритетних заходів, пов'язаних з виконанням основних завдань та напрямів діяльності, визначених цим Положенням.</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 xml:space="preserve">3.10. Гранична чисельність і фонд оплати праці працівників Центру затверджуються </w:t>
      </w:r>
      <w:r w:rsidR="0088133B" w:rsidRPr="00533CE0">
        <w:rPr>
          <w:rFonts w:ascii="Times New Roman" w:hAnsi="Times New Roman" w:cs="Times New Roman"/>
          <w:color w:val="000000"/>
          <w:sz w:val="28"/>
          <w:szCs w:val="28"/>
        </w:rPr>
        <w:t>Засновником</w:t>
      </w:r>
      <w:r w:rsidRPr="00533CE0">
        <w:rPr>
          <w:rFonts w:ascii="Times New Roman" w:hAnsi="Times New Roman" w:cs="Times New Roman"/>
          <w:color w:val="000000"/>
          <w:sz w:val="28"/>
          <w:szCs w:val="28"/>
        </w:rPr>
        <w:t xml:space="preserve">. </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Умови оплати праці працівників Центру, тривалість робочого часу та відпусток, штатна чисельність визначаються відповідно до чинного законодавства.</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3.11. Для надання соціальних послуг Центр має право залучати на договірних засадах інші підприємства, установи, організації та фізичних осіб, </w:t>
      </w:r>
      <w:bookmarkStart w:id="17" w:name="60"/>
      <w:bookmarkEnd w:id="17"/>
      <w:r w:rsidRPr="00533CE0">
        <w:rPr>
          <w:rFonts w:ascii="Times New Roman" w:hAnsi="Times New Roman" w:cs="Times New Roman"/>
          <w:color w:val="000000"/>
          <w:sz w:val="28"/>
          <w:szCs w:val="28"/>
        </w:rPr>
        <w:t>зокрема волонтерів.</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3.12. У Центрі можуть утворюватися </w:t>
      </w:r>
      <w:proofErr w:type="spellStart"/>
      <w:r w:rsidRPr="00533CE0">
        <w:rPr>
          <w:rFonts w:ascii="Times New Roman" w:hAnsi="Times New Roman" w:cs="Times New Roman"/>
          <w:color w:val="000000"/>
          <w:sz w:val="28"/>
          <w:szCs w:val="28"/>
        </w:rPr>
        <w:t>мультидисциплінарні</w:t>
      </w:r>
      <w:proofErr w:type="spellEnd"/>
      <w:r w:rsidRPr="00533CE0">
        <w:rPr>
          <w:rFonts w:ascii="Times New Roman" w:hAnsi="Times New Roman" w:cs="Times New Roman"/>
          <w:color w:val="000000"/>
          <w:sz w:val="28"/>
          <w:szCs w:val="28"/>
        </w:rPr>
        <w:t xml:space="preserve"> команди відповідно до «Порядку організації </w:t>
      </w:r>
      <w:proofErr w:type="spellStart"/>
      <w:r w:rsidRPr="00533CE0">
        <w:rPr>
          <w:rFonts w:ascii="Times New Roman" w:hAnsi="Times New Roman" w:cs="Times New Roman"/>
          <w:color w:val="000000"/>
          <w:sz w:val="28"/>
          <w:szCs w:val="28"/>
        </w:rPr>
        <w:t>мультидисциплінарного</w:t>
      </w:r>
      <w:proofErr w:type="spellEnd"/>
      <w:r w:rsidRPr="00533CE0">
        <w:rPr>
          <w:rFonts w:ascii="Times New Roman" w:hAnsi="Times New Roman" w:cs="Times New Roman"/>
          <w:color w:val="000000"/>
          <w:sz w:val="28"/>
          <w:szCs w:val="28"/>
        </w:rPr>
        <w:t xml:space="preserve"> підходу з надання соціальних послуг у територіальному центрі соціального обслуговування (надання соціальних послуг), затвердженого наказом Міністерства соціальної політики України.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3.13.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особам/сім’ям, які перебувають у складних життєвих обставинах.</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3.14. Центр забезпечує для працівників, які надають соціальні послуги: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створення належних умов для професійної діяльності, підвищення кваліфікації;</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проведення профілактичного медичного огляду;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захист професійної честі, гідності та ділової репутації, зокрема в судовому порядку;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5) створення безпечних умов праці.</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3.15. Ведення діловодства, бухгалтерського обліку та статистичної звітності у Центрі здійснюється відповідно до законодавства.</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3.16. Моніторинг та оцінювання якості соціальних послуг у Центрі проводиться відповідно до законодавства.</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3.17. Перевірка роботи та контроль за організацією діяльності, пов'язаної із наданням соціальних послуг, структурних підрозділів Центру, ревізія фінансово-господарської діяльності Центру проводяться відповідно до законодавства України.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3.18. Центр володіє і користується майном, що є міською комунальною власністю </w:t>
      </w:r>
      <w:r w:rsidR="0083615F" w:rsidRPr="00533CE0">
        <w:rPr>
          <w:rFonts w:ascii="Times New Roman" w:hAnsi="Times New Roman" w:cs="Times New Roman"/>
          <w:color w:val="000000"/>
          <w:sz w:val="28"/>
          <w:szCs w:val="28"/>
        </w:rPr>
        <w:t>Новгород-Сіверської</w:t>
      </w:r>
      <w:r w:rsidRPr="00533CE0">
        <w:rPr>
          <w:rFonts w:ascii="Times New Roman" w:hAnsi="Times New Roman" w:cs="Times New Roman"/>
          <w:color w:val="000000"/>
          <w:sz w:val="28"/>
          <w:szCs w:val="28"/>
        </w:rPr>
        <w:t xml:space="preserve"> міської територіальної громади і належить Центру на праві оперативного управління. Центр не має права без згоди </w:t>
      </w:r>
      <w:r w:rsidR="0083615F" w:rsidRPr="00533CE0">
        <w:rPr>
          <w:rFonts w:ascii="Times New Roman" w:hAnsi="Times New Roman" w:cs="Times New Roman"/>
          <w:color w:val="000000"/>
          <w:sz w:val="28"/>
          <w:szCs w:val="28"/>
        </w:rPr>
        <w:t xml:space="preserve">Засновника </w:t>
      </w:r>
      <w:r w:rsidRPr="00533CE0">
        <w:rPr>
          <w:rFonts w:ascii="Times New Roman" w:hAnsi="Times New Roman" w:cs="Times New Roman"/>
          <w:color w:val="000000"/>
          <w:sz w:val="28"/>
          <w:szCs w:val="28"/>
        </w:rPr>
        <w:t>відчужувати, віддавати в заставу майно.</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Центр має право на придбання та оренду обладнання, необхідного для забезпечення функціонування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 xml:space="preserve">3.19. </w:t>
      </w:r>
      <w:r w:rsidR="0083615F" w:rsidRPr="00533CE0">
        <w:rPr>
          <w:rFonts w:ascii="Times New Roman" w:hAnsi="Times New Roman" w:cs="Times New Roman"/>
          <w:color w:val="000000"/>
          <w:sz w:val="28"/>
          <w:szCs w:val="28"/>
        </w:rPr>
        <w:t xml:space="preserve">Засновник </w:t>
      </w:r>
      <w:r w:rsidRPr="00533CE0">
        <w:rPr>
          <w:rFonts w:ascii="Times New Roman" w:hAnsi="Times New Roman" w:cs="Times New Roman"/>
          <w:color w:val="000000"/>
          <w:sz w:val="28"/>
          <w:szCs w:val="28"/>
        </w:rPr>
        <w:t>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3.20. Для осіб з інвалідністю та інших </w:t>
      </w:r>
      <w:proofErr w:type="spellStart"/>
      <w:r w:rsidRPr="00533CE0">
        <w:rPr>
          <w:rFonts w:ascii="Times New Roman" w:hAnsi="Times New Roman" w:cs="Times New Roman"/>
          <w:color w:val="000000"/>
          <w:sz w:val="28"/>
          <w:szCs w:val="28"/>
        </w:rPr>
        <w:t>маломобільних</w:t>
      </w:r>
      <w:proofErr w:type="spellEnd"/>
      <w:r w:rsidRPr="00533CE0">
        <w:rPr>
          <w:rFonts w:ascii="Times New Roman" w:hAnsi="Times New Roman" w:cs="Times New Roman"/>
          <w:color w:val="000000"/>
          <w:sz w:val="28"/>
          <w:szCs w:val="28"/>
        </w:rPr>
        <w:t xml:space="preserve"> груп населення Центром в установленому порядку забезпечуються належні умови для вільного доступу до будівель закладу, безперешкодного переміщення прилеглою до закладу територією та всередині будівель відповідно до встановлених вимог.</w:t>
      </w:r>
    </w:p>
    <w:p w:rsidR="00E80A84" w:rsidRDefault="00E80A84" w:rsidP="00E80A84">
      <w:pPr>
        <w:pStyle w:val="ae"/>
        <w:spacing w:before="0"/>
        <w:ind w:firstLine="0"/>
        <w:jc w:val="center"/>
        <w:rPr>
          <w:rFonts w:ascii="Times New Roman" w:hAnsi="Times New Roman"/>
          <w:b/>
          <w:sz w:val="28"/>
          <w:szCs w:val="28"/>
        </w:rPr>
      </w:pPr>
    </w:p>
    <w:p w:rsidR="009C15AA" w:rsidRPr="00533CE0" w:rsidRDefault="009C15AA" w:rsidP="00E80A84">
      <w:pPr>
        <w:pStyle w:val="ae"/>
        <w:spacing w:before="0"/>
        <w:ind w:firstLine="0"/>
        <w:jc w:val="center"/>
        <w:rPr>
          <w:rFonts w:ascii="Times New Roman" w:hAnsi="Times New Roman"/>
          <w:b/>
          <w:sz w:val="28"/>
          <w:szCs w:val="28"/>
        </w:rPr>
      </w:pPr>
      <w:r w:rsidRPr="00533CE0">
        <w:rPr>
          <w:rFonts w:ascii="Times New Roman" w:hAnsi="Times New Roman"/>
          <w:b/>
          <w:sz w:val="28"/>
          <w:szCs w:val="28"/>
        </w:rPr>
        <w:t>4. Заключні положення</w:t>
      </w:r>
    </w:p>
    <w:p w:rsidR="00E80A84" w:rsidRDefault="00E80A84"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textAlignment w:val="baseline"/>
        <w:rPr>
          <w:rFonts w:ascii="Times New Roman" w:hAnsi="Times New Roman" w:cs="Times New Roman"/>
          <w:color w:val="000000"/>
          <w:sz w:val="28"/>
          <w:szCs w:val="28"/>
        </w:rPr>
      </w:pPr>
    </w:p>
    <w:p w:rsidR="009C15AA" w:rsidRPr="00533CE0" w:rsidRDefault="009C15AA"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4.1. Покладання на Центр обов’язків, не передбачених цим Положенням, а також тих, що не відносяться до фахової діяльності Центру, не допускається.</w:t>
      </w:r>
    </w:p>
    <w:p w:rsidR="009C15AA" w:rsidRPr="00533CE0" w:rsidRDefault="009C15AA"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4.2. Зміни та доповнення до цього Положення вносять</w:t>
      </w:r>
      <w:r w:rsidR="00E80A84">
        <w:rPr>
          <w:rFonts w:ascii="Times New Roman" w:hAnsi="Times New Roman" w:cs="Times New Roman"/>
          <w:color w:val="000000"/>
          <w:sz w:val="28"/>
          <w:szCs w:val="28"/>
        </w:rPr>
        <w:t>ся рішенням сесії Новгород-Сіве</w:t>
      </w:r>
      <w:r w:rsidRPr="00533CE0">
        <w:rPr>
          <w:rFonts w:ascii="Times New Roman" w:hAnsi="Times New Roman" w:cs="Times New Roman"/>
          <w:color w:val="000000"/>
          <w:sz w:val="28"/>
          <w:szCs w:val="28"/>
        </w:rPr>
        <w:t>р</w:t>
      </w:r>
      <w:r w:rsidR="00E80A84">
        <w:rPr>
          <w:rFonts w:ascii="Times New Roman" w:hAnsi="Times New Roman" w:cs="Times New Roman"/>
          <w:color w:val="000000"/>
          <w:sz w:val="28"/>
          <w:szCs w:val="28"/>
        </w:rPr>
        <w:t>с</w:t>
      </w:r>
      <w:r w:rsidRPr="00533CE0">
        <w:rPr>
          <w:rFonts w:ascii="Times New Roman" w:hAnsi="Times New Roman" w:cs="Times New Roman"/>
          <w:color w:val="000000"/>
          <w:sz w:val="28"/>
          <w:szCs w:val="28"/>
        </w:rPr>
        <w:t>ької міської ради.</w:t>
      </w:r>
    </w:p>
    <w:p w:rsidR="009C15AA" w:rsidRPr="00533CE0" w:rsidRDefault="009C15AA"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4.3. Реорганізація чи ліквідація Центру здійснюється на підставі рішення сесії Новгород-Сіверської міської ради. У разі припинення Центру як юридичної особи (у результаті його ліквідації, злиття, поділу, приєднання або перетворення) передача активів проводиться іншій не прибутковій організації відповідного виду або зараховується до доходу міського бюджету.</w:t>
      </w:r>
    </w:p>
    <w:p w:rsidR="00E80A84" w:rsidRDefault="00E80A84" w:rsidP="00E80A84">
      <w:pPr>
        <w:rPr>
          <w:color w:val="000000"/>
          <w:sz w:val="28"/>
          <w:szCs w:val="28"/>
        </w:rPr>
      </w:pPr>
    </w:p>
    <w:p w:rsidR="00E80A84" w:rsidRDefault="00E80A84" w:rsidP="00E80A84">
      <w:pPr>
        <w:rPr>
          <w:color w:val="000000"/>
          <w:sz w:val="28"/>
          <w:szCs w:val="28"/>
        </w:rPr>
      </w:pPr>
    </w:p>
    <w:p w:rsidR="00E80A84" w:rsidRDefault="00E80A84" w:rsidP="00E80A84">
      <w:pPr>
        <w:rPr>
          <w:color w:val="000000"/>
          <w:sz w:val="28"/>
          <w:szCs w:val="28"/>
        </w:rPr>
      </w:pPr>
    </w:p>
    <w:p w:rsidR="000C212D" w:rsidRPr="00533CE0" w:rsidRDefault="000C212D" w:rsidP="00E80A84">
      <w:pPr>
        <w:rPr>
          <w:sz w:val="28"/>
          <w:szCs w:val="28"/>
        </w:rPr>
      </w:pPr>
      <w:r w:rsidRPr="00533CE0">
        <w:rPr>
          <w:sz w:val="28"/>
          <w:szCs w:val="28"/>
          <w:lang w:eastAsia="uk-UA"/>
        </w:rPr>
        <w:t>Секретар міської ради</w:t>
      </w:r>
      <w:r w:rsidRPr="00533CE0">
        <w:rPr>
          <w:sz w:val="28"/>
          <w:szCs w:val="28"/>
          <w:lang w:eastAsia="uk-UA"/>
        </w:rPr>
        <w:tab/>
      </w:r>
      <w:r w:rsidRPr="00533CE0">
        <w:rPr>
          <w:sz w:val="28"/>
          <w:szCs w:val="28"/>
          <w:lang w:eastAsia="uk-UA"/>
        </w:rPr>
        <w:tab/>
      </w:r>
      <w:r w:rsidRPr="00533CE0">
        <w:rPr>
          <w:sz w:val="28"/>
          <w:szCs w:val="28"/>
          <w:lang w:eastAsia="uk-UA"/>
        </w:rPr>
        <w:tab/>
      </w:r>
      <w:r w:rsidRPr="00533CE0">
        <w:rPr>
          <w:sz w:val="28"/>
          <w:szCs w:val="28"/>
          <w:lang w:eastAsia="uk-UA"/>
        </w:rPr>
        <w:tab/>
      </w:r>
      <w:r w:rsidRPr="00533CE0">
        <w:rPr>
          <w:sz w:val="28"/>
          <w:szCs w:val="28"/>
          <w:lang w:eastAsia="uk-UA"/>
        </w:rPr>
        <w:tab/>
      </w:r>
      <w:r w:rsidR="00EC19C3" w:rsidRPr="00533CE0">
        <w:rPr>
          <w:sz w:val="28"/>
          <w:szCs w:val="28"/>
          <w:lang w:eastAsia="uk-UA"/>
        </w:rPr>
        <w:t xml:space="preserve">               </w:t>
      </w:r>
      <w:r w:rsidR="002C5811" w:rsidRPr="00533CE0">
        <w:rPr>
          <w:sz w:val="28"/>
          <w:szCs w:val="28"/>
          <w:lang w:eastAsia="uk-UA"/>
        </w:rPr>
        <w:t xml:space="preserve">  </w:t>
      </w:r>
      <w:r w:rsidR="00E80A84">
        <w:rPr>
          <w:sz w:val="28"/>
          <w:szCs w:val="28"/>
          <w:lang w:eastAsia="uk-UA"/>
        </w:rPr>
        <w:t xml:space="preserve">                     </w:t>
      </w:r>
      <w:r w:rsidRPr="00533CE0">
        <w:rPr>
          <w:sz w:val="28"/>
          <w:szCs w:val="28"/>
          <w:lang w:eastAsia="uk-UA"/>
        </w:rPr>
        <w:t>Ю</w:t>
      </w:r>
      <w:r w:rsidR="00E80A84">
        <w:rPr>
          <w:sz w:val="28"/>
          <w:szCs w:val="28"/>
          <w:lang w:eastAsia="uk-UA"/>
        </w:rPr>
        <w:t>. Лакоза</w:t>
      </w:r>
    </w:p>
    <w:sectPr w:rsidR="000C212D" w:rsidRPr="00533CE0" w:rsidSect="00E80A8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0AB6"/>
    <w:multiLevelType w:val="multilevel"/>
    <w:tmpl w:val="53FAF43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D40733E"/>
    <w:multiLevelType w:val="hybridMultilevel"/>
    <w:tmpl w:val="313E9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characterSpacingControl w:val="doNotCompress"/>
  <w:compat/>
  <w:rsids>
    <w:rsidRoot w:val="000A673F"/>
    <w:rsid w:val="00011A12"/>
    <w:rsid w:val="0004145E"/>
    <w:rsid w:val="0004624F"/>
    <w:rsid w:val="00086775"/>
    <w:rsid w:val="0009165F"/>
    <w:rsid w:val="000A673F"/>
    <w:rsid w:val="000B6988"/>
    <w:rsid w:val="000C212D"/>
    <w:rsid w:val="000C75E0"/>
    <w:rsid w:val="000D4213"/>
    <w:rsid w:val="000E0FB7"/>
    <w:rsid w:val="000E75D7"/>
    <w:rsid w:val="000E7F9C"/>
    <w:rsid w:val="0010578C"/>
    <w:rsid w:val="00111957"/>
    <w:rsid w:val="0011464E"/>
    <w:rsid w:val="001664E1"/>
    <w:rsid w:val="0018759C"/>
    <w:rsid w:val="001A4FE8"/>
    <w:rsid w:val="002477FE"/>
    <w:rsid w:val="002524D3"/>
    <w:rsid w:val="00262CF8"/>
    <w:rsid w:val="00281B36"/>
    <w:rsid w:val="002C5811"/>
    <w:rsid w:val="002D0822"/>
    <w:rsid w:val="002E1B64"/>
    <w:rsid w:val="00312F06"/>
    <w:rsid w:val="003412E1"/>
    <w:rsid w:val="00351BD9"/>
    <w:rsid w:val="00361746"/>
    <w:rsid w:val="003C4221"/>
    <w:rsid w:val="003C7F13"/>
    <w:rsid w:val="004076B4"/>
    <w:rsid w:val="004347FB"/>
    <w:rsid w:val="00471A1C"/>
    <w:rsid w:val="00482778"/>
    <w:rsid w:val="004E70E1"/>
    <w:rsid w:val="0050517C"/>
    <w:rsid w:val="0051488F"/>
    <w:rsid w:val="0053200C"/>
    <w:rsid w:val="00533CE0"/>
    <w:rsid w:val="00574448"/>
    <w:rsid w:val="005823DF"/>
    <w:rsid w:val="005842B0"/>
    <w:rsid w:val="00595C01"/>
    <w:rsid w:val="005D3E72"/>
    <w:rsid w:val="00652C8A"/>
    <w:rsid w:val="00652CAF"/>
    <w:rsid w:val="006A137C"/>
    <w:rsid w:val="006A478D"/>
    <w:rsid w:val="006D4C44"/>
    <w:rsid w:val="006F5404"/>
    <w:rsid w:val="007039F4"/>
    <w:rsid w:val="00711A77"/>
    <w:rsid w:val="00726177"/>
    <w:rsid w:val="00797078"/>
    <w:rsid w:val="007C0260"/>
    <w:rsid w:val="007E2A60"/>
    <w:rsid w:val="007F164F"/>
    <w:rsid w:val="007F3E1E"/>
    <w:rsid w:val="00805EA4"/>
    <w:rsid w:val="00811BB5"/>
    <w:rsid w:val="00822A88"/>
    <w:rsid w:val="00824972"/>
    <w:rsid w:val="0083615F"/>
    <w:rsid w:val="008529DD"/>
    <w:rsid w:val="0088133B"/>
    <w:rsid w:val="009024FD"/>
    <w:rsid w:val="0091456D"/>
    <w:rsid w:val="00944D19"/>
    <w:rsid w:val="009B0787"/>
    <w:rsid w:val="009C15AA"/>
    <w:rsid w:val="009C30A0"/>
    <w:rsid w:val="009F57C8"/>
    <w:rsid w:val="00A33780"/>
    <w:rsid w:val="00A374A6"/>
    <w:rsid w:val="00A80E5E"/>
    <w:rsid w:val="00AB20DB"/>
    <w:rsid w:val="00AF7E82"/>
    <w:rsid w:val="00B70CFC"/>
    <w:rsid w:val="00B723A9"/>
    <w:rsid w:val="00BD25DC"/>
    <w:rsid w:val="00BD27CD"/>
    <w:rsid w:val="00C03C27"/>
    <w:rsid w:val="00C61346"/>
    <w:rsid w:val="00C72AD0"/>
    <w:rsid w:val="00CA0C19"/>
    <w:rsid w:val="00D24E93"/>
    <w:rsid w:val="00DC7B26"/>
    <w:rsid w:val="00DD7AF0"/>
    <w:rsid w:val="00DE139A"/>
    <w:rsid w:val="00DF1BF2"/>
    <w:rsid w:val="00E449FC"/>
    <w:rsid w:val="00E80A84"/>
    <w:rsid w:val="00E812AB"/>
    <w:rsid w:val="00E83904"/>
    <w:rsid w:val="00EC19C3"/>
    <w:rsid w:val="00EE4827"/>
    <w:rsid w:val="00F44BE2"/>
    <w:rsid w:val="00F70D94"/>
    <w:rsid w:val="00FA16DA"/>
    <w:rsid w:val="00FA6115"/>
    <w:rsid w:val="00FD421B"/>
    <w:rsid w:val="00FE6C0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673F"/>
    <w:rPr>
      <w:sz w:val="24"/>
      <w:szCs w:val="24"/>
      <w:lang w:val="uk-UA"/>
    </w:rPr>
  </w:style>
  <w:style w:type="paragraph" w:styleId="1">
    <w:name w:val="heading 1"/>
    <w:basedOn w:val="a"/>
    <w:link w:val="10"/>
    <w:qFormat/>
    <w:rsid w:val="007039F4"/>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A673F"/>
    <w:pPr>
      <w:ind w:right="-766"/>
      <w:jc w:val="center"/>
    </w:pPr>
    <w:rPr>
      <w:b/>
      <w:sz w:val="28"/>
      <w:szCs w:val="20"/>
    </w:rPr>
  </w:style>
  <w:style w:type="paragraph" w:styleId="a4">
    <w:name w:val="Body Text"/>
    <w:basedOn w:val="a"/>
    <w:link w:val="a5"/>
    <w:uiPriority w:val="99"/>
    <w:rsid w:val="000A673F"/>
    <w:pPr>
      <w:jc w:val="both"/>
    </w:pPr>
  </w:style>
  <w:style w:type="character" w:customStyle="1" w:styleId="a5">
    <w:name w:val="Основной текст Знак"/>
    <w:link w:val="a4"/>
    <w:uiPriority w:val="99"/>
    <w:semiHidden/>
    <w:locked/>
    <w:rsid w:val="000A673F"/>
    <w:rPr>
      <w:sz w:val="24"/>
      <w:szCs w:val="24"/>
      <w:lang w:bidi="ar-SA"/>
    </w:rPr>
  </w:style>
  <w:style w:type="character" w:styleId="a6">
    <w:name w:val="Strong"/>
    <w:qFormat/>
    <w:rsid w:val="000A673F"/>
    <w:rPr>
      <w:rFonts w:cs="Times New Roman"/>
      <w:b/>
      <w:bCs/>
    </w:rPr>
  </w:style>
  <w:style w:type="character" w:customStyle="1" w:styleId="apple-converted-space">
    <w:name w:val="apple-converted-space"/>
    <w:basedOn w:val="a0"/>
    <w:rsid w:val="000A673F"/>
  </w:style>
  <w:style w:type="paragraph" w:customStyle="1" w:styleId="11">
    <w:name w:val="Без интервала1"/>
    <w:qFormat/>
    <w:rsid w:val="000A673F"/>
    <w:rPr>
      <w:rFonts w:eastAsia="Batang"/>
      <w:sz w:val="28"/>
      <w:szCs w:val="28"/>
      <w:lang w:val="uk-UA"/>
    </w:rPr>
  </w:style>
  <w:style w:type="paragraph" w:styleId="HTML">
    <w:name w:val="HTML Preformatted"/>
    <w:basedOn w:val="a"/>
    <w:link w:val="HTML0"/>
    <w:rsid w:val="00091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7">
    <w:name w:val="Hyperlink"/>
    <w:rsid w:val="000C212D"/>
    <w:rPr>
      <w:color w:val="0000FF"/>
      <w:u w:val="single"/>
    </w:rPr>
  </w:style>
  <w:style w:type="paragraph" w:styleId="a8">
    <w:name w:val="Balloon Text"/>
    <w:basedOn w:val="a"/>
    <w:link w:val="a9"/>
    <w:rsid w:val="000D4213"/>
    <w:rPr>
      <w:rFonts w:ascii="Segoe UI" w:hAnsi="Segoe UI"/>
      <w:sz w:val="18"/>
      <w:szCs w:val="18"/>
    </w:rPr>
  </w:style>
  <w:style w:type="character" w:customStyle="1" w:styleId="a9">
    <w:name w:val="Текст выноски Знак"/>
    <w:link w:val="a8"/>
    <w:rsid w:val="000D4213"/>
    <w:rPr>
      <w:rFonts w:ascii="Segoe UI" w:hAnsi="Segoe UI" w:cs="Segoe UI"/>
      <w:sz w:val="18"/>
      <w:szCs w:val="18"/>
    </w:rPr>
  </w:style>
  <w:style w:type="character" w:customStyle="1" w:styleId="10">
    <w:name w:val="Заголовок 1 Знак"/>
    <w:basedOn w:val="a0"/>
    <w:link w:val="1"/>
    <w:rsid w:val="007039F4"/>
    <w:rPr>
      <w:b/>
      <w:bCs/>
      <w:kern w:val="36"/>
      <w:sz w:val="48"/>
      <w:szCs w:val="48"/>
      <w:lang w:val="uk-UA" w:eastAsia="uk-UA"/>
    </w:rPr>
  </w:style>
  <w:style w:type="paragraph" w:styleId="aa">
    <w:name w:val="Normal (Web)"/>
    <w:basedOn w:val="a"/>
    <w:unhideWhenUsed/>
    <w:rsid w:val="0004624F"/>
    <w:pPr>
      <w:spacing w:before="100" w:beforeAutospacing="1" w:after="100" w:afterAutospacing="1"/>
    </w:pPr>
  </w:style>
  <w:style w:type="character" w:styleId="ab">
    <w:name w:val="Emphasis"/>
    <w:basedOn w:val="a0"/>
    <w:uiPriority w:val="20"/>
    <w:qFormat/>
    <w:rsid w:val="0004624F"/>
    <w:rPr>
      <w:i/>
      <w:iCs/>
    </w:rPr>
  </w:style>
  <w:style w:type="character" w:customStyle="1" w:styleId="HTML0">
    <w:name w:val="Стандартный HTML Знак"/>
    <w:basedOn w:val="a0"/>
    <w:link w:val="HTML"/>
    <w:rsid w:val="00797078"/>
    <w:rPr>
      <w:rFonts w:ascii="Courier New" w:hAnsi="Courier New" w:cs="Courier New"/>
      <w:lang w:val="uk-UA"/>
    </w:rPr>
  </w:style>
  <w:style w:type="table" w:styleId="ac">
    <w:name w:val="Table Grid"/>
    <w:basedOn w:val="a1"/>
    <w:rsid w:val="00A337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F70D94"/>
    <w:pPr>
      <w:ind w:left="720"/>
      <w:contextualSpacing/>
    </w:pPr>
  </w:style>
  <w:style w:type="paragraph" w:customStyle="1" w:styleId="ae">
    <w:name w:val="Нормальний текст"/>
    <w:basedOn w:val="a"/>
    <w:rsid w:val="00A374A6"/>
    <w:pPr>
      <w:spacing w:before="120"/>
      <w:ind w:firstLine="567"/>
    </w:pPr>
    <w:rPr>
      <w:rFonts w:ascii="Antiqua" w:hAnsi="Antiqua"/>
      <w:sz w:val="26"/>
      <w:szCs w:val="20"/>
    </w:rPr>
  </w:style>
</w:styles>
</file>

<file path=word/webSettings.xml><?xml version="1.0" encoding="utf-8"?>
<w:webSettings xmlns:r="http://schemas.openxmlformats.org/officeDocument/2006/relationships" xmlns:w="http://schemas.openxmlformats.org/wordprocessingml/2006/main">
  <w:divs>
    <w:div w:id="518857988">
      <w:bodyDiv w:val="1"/>
      <w:marLeft w:val="0"/>
      <w:marRight w:val="0"/>
      <w:marTop w:val="0"/>
      <w:marBottom w:val="0"/>
      <w:divBdr>
        <w:top w:val="none" w:sz="0" w:space="0" w:color="auto"/>
        <w:left w:val="none" w:sz="0" w:space="0" w:color="auto"/>
        <w:bottom w:val="none" w:sz="0" w:space="0" w:color="auto"/>
        <w:right w:val="none" w:sz="0" w:space="0" w:color="auto"/>
      </w:divBdr>
    </w:div>
    <w:div w:id="67318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2297-17/paran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8</Pages>
  <Words>10979</Words>
  <Characters>6259</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Администратор</dc:creator>
  <cp:lastModifiedBy>Секретар</cp:lastModifiedBy>
  <cp:revision>15</cp:revision>
  <cp:lastPrinted>2018-10-22T12:47:00Z</cp:lastPrinted>
  <dcterms:created xsi:type="dcterms:W3CDTF">2020-11-24T07:50:00Z</dcterms:created>
  <dcterms:modified xsi:type="dcterms:W3CDTF">2021-01-18T12:54:00Z</dcterms:modified>
</cp:coreProperties>
</file>